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CE15" w14:textId="66A83D4E" w:rsidR="00331F1E" w:rsidRDefault="00331F1E" w:rsidP="00331F1E">
      <w:pPr>
        <w:spacing w:after="0"/>
        <w:ind w:firstLine="709"/>
        <w:jc w:val="center"/>
      </w:pPr>
      <w:r>
        <w:t>ПРОТОКОЛ заседания общественной комиссии по реализации приоритетного проекта «Формирование комфортной городской среды на территории</w:t>
      </w:r>
      <w:r>
        <w:t xml:space="preserve"> </w:t>
      </w:r>
      <w:r>
        <w:t>городского округа Жигулевск на 2018-2030 годы»</w:t>
      </w:r>
    </w:p>
    <w:p w14:paraId="5CC2389C" w14:textId="77777777" w:rsidR="00331F1E" w:rsidRDefault="00331F1E" w:rsidP="00331F1E">
      <w:pPr>
        <w:spacing w:after="0"/>
        <w:ind w:firstLine="709"/>
        <w:jc w:val="center"/>
      </w:pPr>
      <w:r>
        <w:t>(далее – Общественная комиссия)</w:t>
      </w:r>
    </w:p>
    <w:p w14:paraId="2202A8D7" w14:textId="77777777" w:rsidR="00331F1E" w:rsidRDefault="00331F1E" w:rsidP="00331F1E">
      <w:pPr>
        <w:spacing w:after="0"/>
        <w:ind w:firstLine="709"/>
        <w:jc w:val="both"/>
      </w:pPr>
    </w:p>
    <w:p w14:paraId="28F984CE" w14:textId="77777777" w:rsidR="00EF6F3F" w:rsidRPr="00EF6F3F" w:rsidRDefault="00EF6F3F" w:rsidP="00EF6F3F">
      <w:pPr>
        <w:spacing w:after="0"/>
        <w:ind w:firstLine="709"/>
        <w:jc w:val="both"/>
      </w:pP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8"/>
      </w:tblGrid>
      <w:tr w:rsidR="00EF6F3F" w:rsidRPr="00EF6F3F" w14:paraId="6224CB46" w14:textId="77777777">
        <w:trPr>
          <w:tblCellSpacing w:w="0" w:type="dxa"/>
        </w:trPr>
        <w:tc>
          <w:tcPr>
            <w:tcW w:w="97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tbl>
            <w:tblPr>
              <w:tblW w:w="0" w:type="auto"/>
              <w:tblCellSpacing w:w="0" w:type="dxa"/>
              <w:tblInd w:w="12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2"/>
            </w:tblGrid>
            <w:tr w:rsidR="00EF6F3F" w:rsidRPr="00EF6F3F" w14:paraId="71C96FDE" w14:textId="77777777">
              <w:trPr>
                <w:tblCellSpacing w:w="0" w:type="dxa"/>
              </w:trPr>
              <w:tc>
                <w:tcPr>
                  <w:tcW w:w="970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07689C1F" w14:textId="77777777" w:rsidR="00EF6F3F" w:rsidRPr="00EF6F3F" w:rsidRDefault="00EF6F3F" w:rsidP="00EF6F3F">
                  <w:pPr>
                    <w:spacing w:after="0"/>
                    <w:ind w:firstLine="709"/>
                    <w:jc w:val="both"/>
                  </w:pPr>
                  <w:r w:rsidRPr="00EF6F3F">
                    <w:t>от 20.01.2026 № 1</w:t>
                  </w:r>
                </w:p>
                <w:p w14:paraId="5339F71A" w14:textId="77777777" w:rsidR="00EF6F3F" w:rsidRPr="00EF6F3F" w:rsidRDefault="00EF6F3F" w:rsidP="00EF6F3F">
                  <w:pPr>
                    <w:spacing w:after="0"/>
                    <w:ind w:firstLine="709"/>
                    <w:jc w:val="both"/>
                  </w:pPr>
                </w:p>
              </w:tc>
            </w:tr>
            <w:tr w:rsidR="00EF6F3F" w:rsidRPr="00EF6F3F" w14:paraId="3095FCE6" w14:textId="77777777">
              <w:trPr>
                <w:tblCellSpacing w:w="0" w:type="dxa"/>
              </w:trPr>
              <w:tc>
                <w:tcPr>
                  <w:tcW w:w="970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57D5862B" w14:textId="77777777" w:rsidR="00EF6F3F" w:rsidRPr="00EF6F3F" w:rsidRDefault="00EF6F3F" w:rsidP="00EF6F3F">
                  <w:pPr>
                    <w:spacing w:after="0"/>
                    <w:ind w:firstLine="709"/>
                    <w:jc w:val="both"/>
                  </w:pPr>
                  <w:r w:rsidRPr="00EF6F3F">
                    <w:t>Начало заседания: 13:00 час.</w:t>
                  </w:r>
                </w:p>
                <w:p w14:paraId="3588F677" w14:textId="77777777" w:rsidR="00EF6F3F" w:rsidRPr="00EF6F3F" w:rsidRDefault="00EF6F3F" w:rsidP="00EF6F3F">
                  <w:pPr>
                    <w:spacing w:after="0"/>
                    <w:ind w:firstLine="709"/>
                    <w:jc w:val="both"/>
                  </w:pPr>
                  <w:r w:rsidRPr="00EF6F3F">
                    <w:t xml:space="preserve">Место проведения: </w:t>
                  </w:r>
                  <w:proofErr w:type="spellStart"/>
                  <w:r w:rsidRPr="00EF6F3F">
                    <w:t>г.о</w:t>
                  </w:r>
                  <w:proofErr w:type="spellEnd"/>
                  <w:r w:rsidRPr="00EF6F3F">
                    <w:t xml:space="preserve">. Жигулевск, ул. Пушкина, д. 17, </w:t>
                  </w:r>
                  <w:proofErr w:type="spellStart"/>
                  <w:r w:rsidRPr="00EF6F3F">
                    <w:t>каб</w:t>
                  </w:r>
                  <w:proofErr w:type="spellEnd"/>
                  <w:r w:rsidRPr="00EF6F3F">
                    <w:t>. 314</w:t>
                  </w:r>
                </w:p>
                <w:p w14:paraId="6263FAB6" w14:textId="77777777" w:rsidR="00EF6F3F" w:rsidRPr="00EF6F3F" w:rsidRDefault="00EF6F3F" w:rsidP="00EF6F3F">
                  <w:pPr>
                    <w:spacing w:after="0"/>
                    <w:ind w:firstLine="709"/>
                    <w:jc w:val="both"/>
                  </w:pPr>
                </w:p>
              </w:tc>
            </w:tr>
          </w:tbl>
          <w:p w14:paraId="0513C2CC" w14:textId="77777777" w:rsidR="00EF6F3F" w:rsidRPr="00EF6F3F" w:rsidRDefault="00EF6F3F" w:rsidP="00EF6F3F">
            <w:pPr>
              <w:spacing w:after="0"/>
              <w:ind w:firstLine="709"/>
              <w:jc w:val="both"/>
            </w:pPr>
          </w:p>
        </w:tc>
      </w:tr>
    </w:tbl>
    <w:p w14:paraId="0828B51B" w14:textId="77777777" w:rsidR="00EF6F3F" w:rsidRDefault="00EF6F3F" w:rsidP="00EF6F3F">
      <w:pPr>
        <w:spacing w:after="0"/>
        <w:ind w:firstLine="709"/>
        <w:jc w:val="both"/>
      </w:pPr>
      <w:r w:rsidRPr="00EF6F3F">
        <w:t> </w:t>
      </w:r>
    </w:p>
    <w:p w14:paraId="38971AFD" w14:textId="531FDB30" w:rsidR="00EF6F3F" w:rsidRPr="00EF6F3F" w:rsidRDefault="00EF6F3F" w:rsidP="00EF6F3F">
      <w:pPr>
        <w:spacing w:after="0"/>
        <w:ind w:firstLine="709"/>
        <w:jc w:val="both"/>
      </w:pPr>
      <w:r w:rsidRPr="00EF6F3F">
        <w:t>ПРЕДСЕДАТЕЛЬСТВОВАЛ</w:t>
      </w:r>
    </w:p>
    <w:p w14:paraId="17F33E98" w14:textId="77777777" w:rsidR="00EF6F3F" w:rsidRPr="00EF6F3F" w:rsidRDefault="00EF6F3F" w:rsidP="00EF6F3F">
      <w:pPr>
        <w:spacing w:after="0"/>
        <w:ind w:firstLine="709"/>
        <w:jc w:val="both"/>
      </w:pPr>
    </w:p>
    <w:p w14:paraId="69B50929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Первый заместитель главы городского округа Жигулевск</w:t>
      </w:r>
    </w:p>
    <w:p w14:paraId="612D4FB8" w14:textId="77777777" w:rsidR="00EF6F3F" w:rsidRPr="00EF6F3F" w:rsidRDefault="00EF6F3F" w:rsidP="00EF6F3F">
      <w:pPr>
        <w:spacing w:after="0"/>
        <w:ind w:firstLine="709"/>
        <w:jc w:val="both"/>
      </w:pPr>
      <w:proofErr w:type="spellStart"/>
      <w:r w:rsidRPr="00EF6F3F">
        <w:t>Д.В.Бубенцев</w:t>
      </w:r>
      <w:proofErr w:type="spellEnd"/>
    </w:p>
    <w:p w14:paraId="22584047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rPr>
          <w:b/>
          <w:bCs/>
        </w:rPr>
        <w:t> </w:t>
      </w:r>
    </w:p>
    <w:tbl>
      <w:tblPr>
        <w:tblW w:w="9645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496"/>
        <w:gridCol w:w="1115"/>
        <w:gridCol w:w="5255"/>
      </w:tblGrid>
      <w:tr w:rsidR="00EF6F3F" w:rsidRPr="00EF6F3F" w14:paraId="17B38B16" w14:textId="77777777">
        <w:trPr>
          <w:tblCellSpacing w:w="0" w:type="dxa"/>
        </w:trPr>
        <w:tc>
          <w:tcPr>
            <w:tcW w:w="388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EA6B5FE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Присутствовали:</w:t>
            </w:r>
          </w:p>
        </w:tc>
        <w:tc>
          <w:tcPr>
            <w:tcW w:w="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CA08EB7" w14:textId="77777777" w:rsidR="00EF6F3F" w:rsidRPr="00EF6F3F" w:rsidRDefault="00EF6F3F" w:rsidP="00EF6F3F">
            <w:pPr>
              <w:spacing w:after="0"/>
              <w:ind w:firstLine="709"/>
              <w:jc w:val="both"/>
            </w:pPr>
          </w:p>
        </w:tc>
        <w:tc>
          <w:tcPr>
            <w:tcW w:w="54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68FDA39" w14:textId="77777777" w:rsidR="00EF6F3F" w:rsidRPr="00EF6F3F" w:rsidRDefault="00EF6F3F" w:rsidP="00EF6F3F">
            <w:pPr>
              <w:spacing w:after="0"/>
              <w:ind w:firstLine="709"/>
              <w:jc w:val="both"/>
            </w:pPr>
          </w:p>
        </w:tc>
      </w:tr>
      <w:tr w:rsidR="00EF6F3F" w:rsidRPr="00EF6F3F" w14:paraId="1E03A45D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DEB7E51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  <w:p w14:paraId="2E59D38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Иванов А.Н.</w:t>
            </w:r>
            <w:r w:rsidRPr="00EF6F3F">
              <w:rPr>
                <w:b/>
                <w:bCs/>
              </w:rPr>
              <w:t> 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7149D50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  <w:p w14:paraId="7CE3D389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- Глава городского округа Жигулевск.</w:t>
            </w:r>
          </w:p>
          <w:p w14:paraId="4B3727EE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4A0EED5E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CC54188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Секретарь комиссии:</w:t>
            </w:r>
          </w:p>
          <w:p w14:paraId="066FA54C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  <w:p w14:paraId="04251281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Плеханов А.В.</w:t>
            </w:r>
            <w:r w:rsidRPr="00EF6F3F">
              <w:rPr>
                <w:b/>
                <w:bCs/>
              </w:rPr>
              <w:t> 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D4393B1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  <w:p w14:paraId="4485A2F3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  <w:p w14:paraId="55C9203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начальник отдела капитального строительства администрации городского округа Жигулевск.</w:t>
            </w:r>
          </w:p>
          <w:p w14:paraId="1FE5B2F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78CA5DA6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9B507DD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Члены комиссии: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0FB8585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  <w:p w14:paraId="7C3E3028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0FF94426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6779189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Леонова Н.В.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416DB5C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руководитель аппарата администрации городского округа Жигулевск Самарской области;</w:t>
            </w:r>
          </w:p>
          <w:p w14:paraId="6BEA20CD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0CD91C1D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8B81A0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Евграфова Е.В.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9CB6F88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- руководитель правового управления администрации городского округа Жигулевск</w:t>
            </w:r>
            <w:r w:rsidRPr="00EF6F3F">
              <w:t> Самарской области</w:t>
            </w:r>
            <w:r w:rsidRPr="00EF6F3F">
              <w:rPr>
                <w:b/>
                <w:bCs/>
              </w:rPr>
              <w:t>;</w:t>
            </w:r>
          </w:p>
          <w:p w14:paraId="0C82B151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62151E8C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018340B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proofErr w:type="spellStart"/>
            <w:r w:rsidRPr="00EF6F3F">
              <w:t>Гоголина</w:t>
            </w:r>
            <w:proofErr w:type="spellEnd"/>
            <w:r w:rsidRPr="00EF6F3F">
              <w:t xml:space="preserve"> Ю.А.</w:t>
            </w:r>
            <w:r w:rsidRPr="00EF6F3F">
              <w:rPr>
                <w:b/>
                <w:bCs/>
              </w:rPr>
              <w:t> 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B91439E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начальник отдела ЖКХ и благоустройства администрации городского округа Жигулевск Самарской области;</w:t>
            </w:r>
          </w:p>
          <w:p w14:paraId="4EDBD206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7DD00308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F41D00D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Юрченко Н.О.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D771D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начальник отдела по работе со СМИ администрации городского округа Жигулевск Самарской области;</w:t>
            </w:r>
          </w:p>
          <w:p w14:paraId="36372D42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71B3C0B1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01143BE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Сучкова Е.Б.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16090FD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председатель Общественной палаты городского округа Жигулевск Самарской области (по согласованию);</w:t>
            </w:r>
          </w:p>
          <w:p w14:paraId="10A6FFE5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352EFB8D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7F4319A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proofErr w:type="spellStart"/>
            <w:r w:rsidRPr="00EF6F3F">
              <w:t>Сыродеев</w:t>
            </w:r>
            <w:proofErr w:type="spellEnd"/>
            <w:r w:rsidRPr="00EF6F3F">
              <w:t xml:space="preserve"> Д.Ю.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E1F989F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член Общественной палаты городского округа Жигулевск Самарской области (по согласованию);</w:t>
            </w:r>
          </w:p>
          <w:p w14:paraId="6D2EBDA9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51729FA5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6750D23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Реброва Е.Г.</w:t>
            </w:r>
            <w:r w:rsidRPr="00EF6F3F">
              <w:rPr>
                <w:b/>
                <w:bCs/>
              </w:rPr>
              <w:t> 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385EB68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председатель Думы городского округа Жигулевск Самарской области (по согласованию);</w:t>
            </w:r>
          </w:p>
          <w:p w14:paraId="33A4B9A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64776830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563595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lastRenderedPageBreak/>
              <w:t>Цыпленкова Е.А.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F66C3EE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- депутат Думы городского округа Жигулевск</w:t>
            </w:r>
            <w:r w:rsidRPr="00EF6F3F">
              <w:t> Самарской области</w:t>
            </w:r>
            <w:r w:rsidRPr="00EF6F3F">
              <w:rPr>
                <w:b/>
                <w:bCs/>
              </w:rPr>
              <w:t> (по согласованию);</w:t>
            </w:r>
          </w:p>
        </w:tc>
      </w:tr>
      <w:tr w:rsidR="00EF6F3F" w:rsidRPr="00EF6F3F" w14:paraId="1F930EFB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3E4D466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53A8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7060B55E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7B2870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proofErr w:type="spellStart"/>
            <w:r w:rsidRPr="00EF6F3F">
              <w:rPr>
                <w:b/>
                <w:bCs/>
              </w:rPr>
              <w:t>Молянов</w:t>
            </w:r>
            <w:proofErr w:type="spellEnd"/>
            <w:r w:rsidRPr="00EF6F3F">
              <w:rPr>
                <w:b/>
                <w:bCs/>
              </w:rPr>
              <w:t xml:space="preserve"> А.А.</w:t>
            </w:r>
          </w:p>
          <w:p w14:paraId="46F2FB33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  <w:p w14:paraId="729B9D5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  <w:p w14:paraId="56EF9C7F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Смертин С.В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1538D1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- депутат Думы городского округа Жигулевск</w:t>
            </w:r>
            <w:r w:rsidRPr="00EF6F3F">
              <w:t> Самарской области</w:t>
            </w:r>
            <w:r w:rsidRPr="00EF6F3F">
              <w:rPr>
                <w:b/>
                <w:bCs/>
              </w:rPr>
              <w:t> (по согласованию);</w:t>
            </w:r>
          </w:p>
          <w:p w14:paraId="3D58030B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  <w:p w14:paraId="7479A179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- депутат Думы городского округа Жигулевск Самарской области (по согласованию);</w:t>
            </w:r>
          </w:p>
          <w:p w14:paraId="79348F0C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7283F32B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91ADAA6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Рысина С.Н.</w:t>
            </w:r>
            <w:r w:rsidRPr="00EF6F3F">
              <w:rPr>
                <w:b/>
                <w:bCs/>
              </w:rPr>
              <w:t> 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642E3C1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начальник службы по работе с населением                  мкр. Яблоневый Овраг МБУ «Благоустройство»;</w:t>
            </w:r>
          </w:p>
          <w:p w14:paraId="6F282798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0BF1D0A8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14A9B0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proofErr w:type="spellStart"/>
            <w:r w:rsidRPr="00EF6F3F">
              <w:t>Кутявина</w:t>
            </w:r>
            <w:proofErr w:type="spellEnd"/>
            <w:r w:rsidRPr="00EF6F3F">
              <w:t xml:space="preserve"> А.В.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2BEA285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- </w:t>
            </w:r>
            <w:r w:rsidRPr="00EF6F3F">
              <w:t>начальник службы по работе с населением                    с. Ширяево МБУ «Благоустройство»;</w:t>
            </w:r>
          </w:p>
          <w:p w14:paraId="166DC380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5CE2C167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6DE77A0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Проскурина Е.А.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FA0109D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 xml:space="preserve">- начальник службы по работе с населением               мкр. Александровское Поле                                           </w:t>
            </w:r>
            <w:proofErr w:type="gramStart"/>
            <w:r w:rsidRPr="00EF6F3F">
              <w:t>МБУ  «</w:t>
            </w:r>
            <w:proofErr w:type="gramEnd"/>
            <w:r w:rsidRPr="00EF6F3F">
              <w:t>Благоустройство»;</w:t>
            </w:r>
          </w:p>
          <w:p w14:paraId="2AAA288F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0CB8C8D9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22262E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Семенов Ю.В.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C38697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начальник службы по работе с населением               мкр. Г-1 МБУ «Благоустройство»;</w:t>
            </w:r>
          </w:p>
          <w:p w14:paraId="1B32F39F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1F12A6EF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7FDD525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Колосова Л.В.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FE6BBA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начальник службы по работе с населением                           мкр. Железнодорожный МБУ «Благоустройство»;</w:t>
            </w:r>
          </w:p>
          <w:p w14:paraId="61B95C31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185C4F59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99ADE3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Дмитриева Е.В.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54BB115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 xml:space="preserve">- начальник службы по работе с населением                           мкр. </w:t>
            </w:r>
            <w:proofErr w:type="spellStart"/>
            <w:r w:rsidRPr="00EF6F3F">
              <w:t>Моркваши</w:t>
            </w:r>
            <w:proofErr w:type="spellEnd"/>
            <w:r w:rsidRPr="00EF6F3F">
              <w:t xml:space="preserve"> МБУ «Благоустройство»;</w:t>
            </w:r>
          </w:p>
          <w:p w14:paraId="33D548F3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24C5977F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285CBE3C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proofErr w:type="spellStart"/>
            <w:r w:rsidRPr="00EF6F3F">
              <w:t>Сыродеева</w:t>
            </w:r>
            <w:proofErr w:type="spellEnd"/>
            <w:r w:rsidRPr="00EF6F3F">
              <w:t xml:space="preserve"> С.В.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8FAC06B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председатель общественного совета № 8 Микрорайон (В-3) (по согласованию);</w:t>
            </w:r>
          </w:p>
          <w:p w14:paraId="16B47A5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rPr>
                <w:b/>
                <w:bCs/>
              </w:rPr>
              <w:t> </w:t>
            </w:r>
          </w:p>
        </w:tc>
      </w:tr>
      <w:tr w:rsidR="00EF6F3F" w:rsidRPr="00EF6F3F" w14:paraId="687960EC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4B51B8B4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Кукушкина О.И.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927BBDE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член Общественной палаты городского округа Жигулевск Самарской области (по согласованию);</w:t>
            </w:r>
          </w:p>
          <w:p w14:paraId="245EEB66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1178534D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138838C5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Трепалин С.Н.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6BF69AC8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член Общественной палаты городского округа Жигулевск Самарской области (по согласованию);</w:t>
            </w:r>
          </w:p>
          <w:p w14:paraId="6E9CD3DA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2F4D069A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50206340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Кадырова Л.М.</w:t>
            </w:r>
          </w:p>
        </w:tc>
        <w:tc>
          <w:tcPr>
            <w:tcW w:w="612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058C6386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- член Градостроительного совета городского округа Жигулевск (по согласованию);</w:t>
            </w:r>
          </w:p>
          <w:p w14:paraId="75D2B3EA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</w:p>
        </w:tc>
      </w:tr>
      <w:tr w:rsidR="00EF6F3F" w:rsidRPr="00EF6F3F" w14:paraId="7A579BFB" w14:textId="77777777">
        <w:trPr>
          <w:tblCellSpacing w:w="0" w:type="dxa"/>
        </w:trPr>
        <w:tc>
          <w:tcPr>
            <w:tcW w:w="35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031FAE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 </w:t>
            </w:r>
          </w:p>
        </w:tc>
        <w:tc>
          <w:tcPr>
            <w:tcW w:w="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E338F7" w14:textId="77777777" w:rsidR="00EF6F3F" w:rsidRPr="00EF6F3F" w:rsidRDefault="00EF6F3F" w:rsidP="00EF6F3F">
            <w:pPr>
              <w:spacing w:after="0"/>
              <w:ind w:right="-323" w:firstLine="114"/>
              <w:jc w:val="both"/>
            </w:pPr>
            <w:r w:rsidRPr="00EF6F3F">
              <w:t> </w:t>
            </w:r>
          </w:p>
        </w:tc>
        <w:tc>
          <w:tcPr>
            <w:tcW w:w="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30D4500" w14:textId="77777777" w:rsidR="00EF6F3F" w:rsidRPr="00EF6F3F" w:rsidRDefault="00EF6F3F" w:rsidP="00EF6F3F">
            <w:pPr>
              <w:spacing w:after="0"/>
              <w:ind w:firstLine="709"/>
              <w:jc w:val="both"/>
            </w:pPr>
            <w:r w:rsidRPr="00EF6F3F">
              <w:t> </w:t>
            </w:r>
          </w:p>
        </w:tc>
        <w:tc>
          <w:tcPr>
            <w:tcW w:w="54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1D1911" w14:textId="77777777" w:rsidR="00EF6F3F" w:rsidRPr="00EF6F3F" w:rsidRDefault="00EF6F3F" w:rsidP="00EF6F3F">
            <w:pPr>
              <w:spacing w:after="0"/>
              <w:ind w:firstLine="709"/>
              <w:jc w:val="both"/>
            </w:pPr>
            <w:r w:rsidRPr="00EF6F3F">
              <w:t> </w:t>
            </w:r>
          </w:p>
        </w:tc>
      </w:tr>
    </w:tbl>
    <w:p w14:paraId="0E07E13A" w14:textId="77777777" w:rsidR="00EF6F3F" w:rsidRPr="00EF6F3F" w:rsidRDefault="00EF6F3F" w:rsidP="00EF6F3F">
      <w:pPr>
        <w:spacing w:after="0"/>
        <w:ind w:firstLine="709"/>
        <w:jc w:val="both"/>
      </w:pPr>
    </w:p>
    <w:p w14:paraId="5F58170E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Отсутствовали: члены Общественной комиссии – </w:t>
      </w:r>
      <w:proofErr w:type="spellStart"/>
      <w:r w:rsidRPr="00EF6F3F">
        <w:t>Кабанихин</w:t>
      </w:r>
      <w:proofErr w:type="spellEnd"/>
      <w:r w:rsidRPr="00EF6F3F">
        <w:t xml:space="preserve"> А.Н., </w:t>
      </w:r>
      <w:r w:rsidRPr="00EF6F3F">
        <w:rPr>
          <w:b/>
          <w:bCs/>
        </w:rPr>
        <w:t>Новиков Р.А.</w:t>
      </w:r>
      <w:r w:rsidRPr="00EF6F3F">
        <w:t xml:space="preserve">, </w:t>
      </w:r>
      <w:proofErr w:type="spellStart"/>
      <w:r w:rsidRPr="00EF6F3F">
        <w:t>Лубский</w:t>
      </w:r>
      <w:proofErr w:type="spellEnd"/>
      <w:r w:rsidRPr="00EF6F3F">
        <w:t xml:space="preserve"> А.Л., Гладченко О.Э., Гуськов В.К., Комлева В.Н., Плеханова Т.С., </w:t>
      </w:r>
      <w:proofErr w:type="spellStart"/>
      <w:r w:rsidRPr="00EF6F3F">
        <w:t>Минигул</w:t>
      </w:r>
      <w:proofErr w:type="spellEnd"/>
      <w:r w:rsidRPr="00EF6F3F">
        <w:t xml:space="preserve"> А.И., </w:t>
      </w:r>
      <w:proofErr w:type="spellStart"/>
      <w:r w:rsidRPr="00EF6F3F">
        <w:t>Ерзиков</w:t>
      </w:r>
      <w:proofErr w:type="spellEnd"/>
      <w:r w:rsidRPr="00EF6F3F">
        <w:t xml:space="preserve"> О.О.</w:t>
      </w:r>
    </w:p>
    <w:p w14:paraId="51795BA3" w14:textId="77777777" w:rsidR="00EF6F3F" w:rsidRPr="00EF6F3F" w:rsidRDefault="00EF6F3F" w:rsidP="00EF6F3F">
      <w:pPr>
        <w:spacing w:after="0"/>
        <w:ind w:firstLine="709"/>
        <w:jc w:val="both"/>
      </w:pPr>
    </w:p>
    <w:p w14:paraId="37BD571B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ПОВЕСТКА ДНЯ:</w:t>
      </w:r>
    </w:p>
    <w:p w14:paraId="75C366F2" w14:textId="77777777" w:rsidR="00EF6F3F" w:rsidRPr="00EF6F3F" w:rsidRDefault="00EF6F3F" w:rsidP="00EF6F3F">
      <w:pPr>
        <w:spacing w:after="0"/>
        <w:ind w:firstLine="709"/>
        <w:jc w:val="both"/>
      </w:pPr>
    </w:p>
    <w:p w14:paraId="64513E55" w14:textId="77777777" w:rsidR="00EF6F3F" w:rsidRPr="00EF6F3F" w:rsidRDefault="00EF6F3F" w:rsidP="00EF6F3F">
      <w:pPr>
        <w:numPr>
          <w:ilvl w:val="0"/>
          <w:numId w:val="61"/>
        </w:numPr>
        <w:spacing w:after="0"/>
        <w:jc w:val="both"/>
      </w:pPr>
      <w:r w:rsidRPr="00EF6F3F">
        <w:t>Включение, исключение общественных территорий общего перечня муниципальной программы «Формирование комфортной городской среды на территории городского округа Жигулевск на 2018-2030 годы»;</w:t>
      </w:r>
    </w:p>
    <w:p w14:paraId="1BD13CCA" w14:textId="77777777" w:rsidR="00EF6F3F" w:rsidRPr="00EF6F3F" w:rsidRDefault="00EF6F3F" w:rsidP="00EF6F3F">
      <w:pPr>
        <w:numPr>
          <w:ilvl w:val="0"/>
          <w:numId w:val="61"/>
        </w:numPr>
        <w:spacing w:after="0"/>
        <w:jc w:val="both"/>
      </w:pPr>
      <w:r w:rsidRPr="00EF6F3F">
        <w:t>Об утверждении перечня общественных территорий, отобранных для проведения голосования по отбору общественных территорий городского округа Жигулевск Самарской области, подлежащих благоустройству в 2026 и последующие годы в соответствии с муниципальной программой «Формирование комфортной городской среды на территории городского округа Жигулевск на 2018-2030 годы»;</w:t>
      </w:r>
    </w:p>
    <w:p w14:paraId="4515D92A" w14:textId="77777777" w:rsidR="00EF6F3F" w:rsidRPr="00EF6F3F" w:rsidRDefault="00EF6F3F" w:rsidP="00EF6F3F">
      <w:pPr>
        <w:numPr>
          <w:ilvl w:val="0"/>
          <w:numId w:val="61"/>
        </w:numPr>
        <w:spacing w:after="0"/>
        <w:jc w:val="both"/>
      </w:pPr>
      <w:r w:rsidRPr="00EF6F3F">
        <w:t>Определение общественных территорий, подлежащих благоустройству в 2027 году, с целью проведения рейтингового голосования, и принятие решения о необходимости утверждения кураторов за каждой общественной территорией.</w:t>
      </w:r>
    </w:p>
    <w:p w14:paraId="7238FA8B" w14:textId="77777777" w:rsidR="00EF6F3F" w:rsidRPr="00EF6F3F" w:rsidRDefault="00EF6F3F" w:rsidP="00EF6F3F">
      <w:pPr>
        <w:spacing w:after="0"/>
        <w:ind w:firstLine="709"/>
        <w:jc w:val="both"/>
      </w:pPr>
    </w:p>
    <w:p w14:paraId="0EF0A1FB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По 1 вопросу повестки дня выслушаны предложения о включении следующих </w:t>
      </w:r>
      <w:proofErr w:type="gramStart"/>
      <w:r w:rsidRPr="00EF6F3F">
        <w:t>общественных  территорий</w:t>
      </w:r>
      <w:proofErr w:type="gramEnd"/>
      <w:r w:rsidRPr="00EF6F3F">
        <w:t>:</w:t>
      </w:r>
    </w:p>
    <w:p w14:paraId="4082DAD9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Стадион «Труд» (2 этап);</w:t>
      </w:r>
    </w:p>
    <w:p w14:paraId="7712874D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Тротуар вдоль ул. Репина со стороны школы № 13 от ул. Транспортная до конца дома № 7 по ул. Репина;</w:t>
      </w:r>
    </w:p>
    <w:p w14:paraId="1CDD9853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Установить стелу (входную группу) при въезде в микрорайон В-3 на проспекте Молодежный (эскиз);</w:t>
      </w:r>
    </w:p>
    <w:p w14:paraId="7C296BA9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Реконструировать пешеходную группу через дюкер расположенный в микрорайоне В-3 возле озера;</w:t>
      </w:r>
    </w:p>
    <w:p w14:paraId="5C14257C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Реконструировать пешеходный мостик расположенный в микрорайоне В-3 на озере;</w:t>
      </w:r>
    </w:p>
    <w:p w14:paraId="0BEEDFE4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Устроить дренажную систему отвода паводковой воды по ул. Фадеевой в существующую ливневку;</w:t>
      </w:r>
    </w:p>
    <w:p w14:paraId="660FD922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II очередь территории Станция Березовая Роща;</w:t>
      </w:r>
    </w:p>
    <w:p w14:paraId="0909ED1C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Футбольное поле с ограждением и искусственным покрытием в микрорайоне В-3;</w:t>
      </w:r>
    </w:p>
    <w:p w14:paraId="5CD9F308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Аллея «Парк Семейный»;</w:t>
      </w:r>
    </w:p>
    <w:p w14:paraId="304D6C06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Спортивная площадка около «Парка военной техники»;</w:t>
      </w:r>
    </w:p>
    <w:p w14:paraId="2535EE29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Освещение от остановки «Парковой» до ГСК-11 (вверх между домами по   ул. Парковой и Спортивной);</w:t>
      </w:r>
    </w:p>
    <w:p w14:paraId="20FE556A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- Пешеходная зона по ул. Комсомольской от ул. </w:t>
      </w:r>
      <w:proofErr w:type="gramStart"/>
      <w:r w:rsidRPr="00EF6F3F">
        <w:t>Пушкина  до</w:t>
      </w:r>
      <w:proofErr w:type="gramEnd"/>
      <w:r w:rsidRPr="00EF6F3F">
        <w:t xml:space="preserve"> ул. Никитинской;</w:t>
      </w:r>
    </w:p>
    <w:p w14:paraId="581F9807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- Г-1 территория между Парком военной техники </w:t>
      </w:r>
      <w:proofErr w:type="gramStart"/>
      <w:r w:rsidRPr="00EF6F3F">
        <w:t>и  Университетом</w:t>
      </w:r>
      <w:proofErr w:type="gramEnd"/>
      <w:r w:rsidRPr="00EF6F3F">
        <w:t xml:space="preserve"> им. Татищева;</w:t>
      </w:r>
    </w:p>
    <w:p w14:paraId="4F181A2F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Парк Кристалл;</w:t>
      </w:r>
    </w:p>
    <w:p w14:paraId="6AB16E83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Дворовая территория Вокзальная, д. 24;</w:t>
      </w:r>
    </w:p>
    <w:p w14:paraId="33E997F1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Благоустройство территории около «Вечного огня»;</w:t>
      </w:r>
    </w:p>
    <w:p w14:paraId="2376D829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Амфитеатр с. Богатырь;</w:t>
      </w:r>
    </w:p>
    <w:p w14:paraId="214F6E0B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- «Дубовая роща» </w:t>
      </w:r>
      <w:proofErr w:type="gramStart"/>
      <w:r w:rsidRPr="00EF6F3F">
        <w:t>на  пересечении</w:t>
      </w:r>
      <w:proofErr w:type="gramEnd"/>
      <w:r w:rsidRPr="00EF6F3F">
        <w:t xml:space="preserve"> ул. Кирова и Крылова.</w:t>
      </w:r>
    </w:p>
    <w:p w14:paraId="7F3D6AF8" w14:textId="77777777" w:rsidR="00EF6F3F" w:rsidRPr="00EF6F3F" w:rsidRDefault="00EF6F3F" w:rsidP="00EF6F3F">
      <w:pPr>
        <w:spacing w:after="0"/>
        <w:ind w:firstLine="709"/>
        <w:jc w:val="both"/>
      </w:pPr>
    </w:p>
    <w:p w14:paraId="723D972A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lastRenderedPageBreak/>
        <w:t>Решение комиссии:</w:t>
      </w:r>
    </w:p>
    <w:p w14:paraId="3FDD15D4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Включить следующие общественные территории в муниципальную программу:</w:t>
      </w:r>
    </w:p>
    <w:p w14:paraId="1F9B2B54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Стадион «Труд» (2 этап);</w:t>
      </w:r>
    </w:p>
    <w:p w14:paraId="1ED9E9AB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Тротуар вдоль ул. Репина со стороны школы № 13 от ул. Транспортная до конца дома № 7 по ул. Репина;</w:t>
      </w:r>
    </w:p>
    <w:p w14:paraId="28E608C8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Установить стелу (входную группу) при въезде в микрорайон В-3 на проспекте Молодежный (эскиз);</w:t>
      </w:r>
    </w:p>
    <w:p w14:paraId="1BEBBB52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Реконструировать пешеходную группу через дюкер расположенный в микрорайоне В-3 возле озера;</w:t>
      </w:r>
    </w:p>
    <w:p w14:paraId="3D7E0A63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Реконструировать пешеходный мостик расположенный в микрорайоне В-3 на озере;</w:t>
      </w:r>
    </w:p>
    <w:p w14:paraId="27614A63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II очередь территории Станция Березовая Роща;</w:t>
      </w:r>
    </w:p>
    <w:p w14:paraId="5A6F8A4F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Футбольное поле с ограждением и искусственным покрытием в микрорайоне В-3;</w:t>
      </w:r>
    </w:p>
    <w:p w14:paraId="0419EA72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Аллея «Парк Семейный»;</w:t>
      </w:r>
    </w:p>
    <w:p w14:paraId="7143C08C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Спортивная площадка около «Парка военной техники»;</w:t>
      </w:r>
    </w:p>
    <w:p w14:paraId="4F3EB059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Освещение и тротуар от остановки «Парковой» до ГСК-11 (вверх между домами по   ул. Парковой и Спортивной);</w:t>
      </w:r>
    </w:p>
    <w:p w14:paraId="330018FB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- Г-1 территория между Парком военной техники </w:t>
      </w:r>
      <w:proofErr w:type="gramStart"/>
      <w:r w:rsidRPr="00EF6F3F">
        <w:t>и  Университетом</w:t>
      </w:r>
      <w:proofErr w:type="gramEnd"/>
      <w:r w:rsidRPr="00EF6F3F">
        <w:t xml:space="preserve"> им. Татищева;</w:t>
      </w:r>
    </w:p>
    <w:p w14:paraId="25CB1613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Благоустройство территории около «Вечного огня»;</w:t>
      </w:r>
    </w:p>
    <w:p w14:paraId="7B1A95EA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Амфитеатр с. Богатырь;</w:t>
      </w:r>
    </w:p>
    <w:p w14:paraId="45F628FE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- «Дубовая роща» </w:t>
      </w:r>
      <w:proofErr w:type="gramStart"/>
      <w:r w:rsidRPr="00EF6F3F">
        <w:t>на  пересечении</w:t>
      </w:r>
      <w:proofErr w:type="gramEnd"/>
      <w:r w:rsidRPr="00EF6F3F">
        <w:t xml:space="preserve"> ул. Кирова и Крылова.</w:t>
      </w:r>
    </w:p>
    <w:p w14:paraId="0F8F8333" w14:textId="77777777" w:rsidR="00EF6F3F" w:rsidRPr="00EF6F3F" w:rsidRDefault="00EF6F3F" w:rsidP="00EF6F3F">
      <w:pPr>
        <w:spacing w:after="0"/>
        <w:ind w:firstLine="709"/>
        <w:jc w:val="both"/>
      </w:pPr>
    </w:p>
    <w:p w14:paraId="0FA8F6B9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Предложения об исключении следующих </w:t>
      </w:r>
      <w:proofErr w:type="gramStart"/>
      <w:r w:rsidRPr="00EF6F3F">
        <w:t>общественных  территорий</w:t>
      </w:r>
      <w:proofErr w:type="gramEnd"/>
      <w:r w:rsidRPr="00EF6F3F">
        <w:t xml:space="preserve"> из муниципальной программы:</w:t>
      </w:r>
    </w:p>
    <w:p w14:paraId="600DDDB7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Парковая площадка мкр. В-1, д. 19;</w:t>
      </w:r>
    </w:p>
    <w:p w14:paraId="0EFF8C67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«Дубовая роща» в границах ул. Полтавская – ул. Сызранская;</w:t>
      </w:r>
    </w:p>
    <w:p w14:paraId="7CB9F380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«Дубовая роща» на ул. Маяковского;</w:t>
      </w:r>
    </w:p>
    <w:p w14:paraId="04BF7C86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Спортивная площадка с. Ширяево, ул. Рабочая.</w:t>
      </w:r>
    </w:p>
    <w:p w14:paraId="4118E072" w14:textId="77777777" w:rsidR="00EF6F3F" w:rsidRPr="00EF6F3F" w:rsidRDefault="00EF6F3F" w:rsidP="00EF6F3F">
      <w:pPr>
        <w:spacing w:after="0"/>
        <w:ind w:firstLine="709"/>
        <w:jc w:val="both"/>
      </w:pPr>
    </w:p>
    <w:p w14:paraId="72673EFE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Решение комиссии:</w:t>
      </w:r>
    </w:p>
    <w:p w14:paraId="7DE87E58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Исключить следующие общественные территории из муниципальной программы:</w:t>
      </w:r>
    </w:p>
    <w:p w14:paraId="5B4401B5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Парковая площадка мкр. В-1, д. 19;</w:t>
      </w:r>
    </w:p>
    <w:p w14:paraId="5B0273D0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«Дубовая роща» в границах ул. Полтавская – ул. Сызранская;</w:t>
      </w:r>
    </w:p>
    <w:p w14:paraId="0821E475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«Дубовая роща» на ул. Маяковского;</w:t>
      </w:r>
    </w:p>
    <w:p w14:paraId="17461394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- Спортивная площадка с. Ширяево, ул. Рабочая.</w:t>
      </w:r>
    </w:p>
    <w:p w14:paraId="18618190" w14:textId="77777777" w:rsidR="00331F1E" w:rsidRDefault="00331F1E" w:rsidP="00331F1E">
      <w:pPr>
        <w:spacing w:after="0"/>
        <w:ind w:firstLine="709"/>
        <w:jc w:val="both"/>
      </w:pPr>
    </w:p>
    <w:p w14:paraId="6341B9FD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 xml:space="preserve">По 2 вопросу повестки дня об утверждении перечня общественных территорий, отобранных для проведения голосования по отбору общественных территорий городского округа Жигулевск Самарской области, подлежащих благоустройству в 2026 и последующие годы в соответствии с муниципальной программой «Формирование комфортной городской среды на </w:t>
      </w:r>
      <w:r w:rsidRPr="00EF6F3F">
        <w:lastRenderedPageBreak/>
        <w:t>территории городского округа Жигулевск на 2018-2030 годы»: определены 53 общественные территории:</w:t>
      </w:r>
    </w:p>
    <w:p w14:paraId="6B8902B6" w14:textId="77777777" w:rsidR="00EF6F3F" w:rsidRPr="00EF6F3F" w:rsidRDefault="00EF6F3F" w:rsidP="00EF6F3F">
      <w:pPr>
        <w:spacing w:after="0"/>
        <w:ind w:firstLine="709"/>
        <w:jc w:val="both"/>
      </w:pPr>
    </w:p>
    <w:tbl>
      <w:tblPr>
        <w:tblW w:w="96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765"/>
      </w:tblGrid>
      <w:tr w:rsidR="00EF6F3F" w:rsidRPr="00EF6F3F" w14:paraId="2F18A231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9FE3A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A9F29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Детская площадка с. Ширяево, ул. Хуторская;</w:t>
            </w:r>
          </w:p>
        </w:tc>
      </w:tr>
      <w:tr w:rsidR="00EF6F3F" w:rsidRPr="00EF6F3F" w14:paraId="5B208A0D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30868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66DD5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Обустройство стадиона «Труд» (1 этап);</w:t>
            </w:r>
          </w:p>
        </w:tc>
      </w:tr>
      <w:tr w:rsidR="00EF6F3F" w:rsidRPr="00EF6F3F" w14:paraId="38F61950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CF05D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DD8E2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сквер между школой № 13 и д. 5 по ул. Репина;</w:t>
            </w:r>
          </w:p>
        </w:tc>
      </w:tr>
      <w:tr w:rsidR="00EF6F3F" w:rsidRPr="00EF6F3F" w14:paraId="340CD613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5E947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3331E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универсальная детская спортивная площадка «Для всех» мкр. В-1;</w:t>
            </w:r>
          </w:p>
        </w:tc>
      </w:tr>
      <w:tr w:rsidR="00EF6F3F" w:rsidRPr="00EF6F3F" w14:paraId="048BD823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D5803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6655F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в мкр. Г-1 от магазина «Магнит» вдоль школы № 14 до ул. Оборонной, д. 42;</w:t>
            </w:r>
          </w:p>
        </w:tc>
      </w:tr>
      <w:tr w:rsidR="00EF6F3F" w:rsidRPr="00EF6F3F" w14:paraId="0A9A9DC8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F7C67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42C0D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п. Рижский с. Солнечная Поляна территория бывшего стадиона около пансионата «Милосердие»;</w:t>
            </w:r>
          </w:p>
        </w:tc>
      </w:tr>
      <w:tr w:rsidR="00EF6F3F" w:rsidRPr="00EF6F3F" w14:paraId="2B5CC2A2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3B7D4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0265E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proofErr w:type="spellStart"/>
            <w:r w:rsidRPr="00EF6F3F">
              <w:t>минисквер</w:t>
            </w:r>
            <w:proofErr w:type="spellEnd"/>
            <w:r w:rsidRPr="00EF6F3F">
              <w:t xml:space="preserve"> около ул. Шевченко, д.1;</w:t>
            </w:r>
          </w:p>
        </w:tc>
      </w:tr>
      <w:tr w:rsidR="00EF6F3F" w:rsidRPr="00EF6F3F" w14:paraId="51B37001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39CA4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D069C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«Дубовая роща» в с. Солнечная Поляна;</w:t>
            </w:r>
          </w:p>
        </w:tc>
      </w:tr>
      <w:tr w:rsidR="00EF6F3F" w:rsidRPr="00EF6F3F" w14:paraId="2A1CF283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CAE54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8AFCD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территория вокруг озера в мкр-не В-3</w:t>
            </w:r>
          </w:p>
        </w:tc>
      </w:tr>
      <w:tr w:rsidR="00EF6F3F" w:rsidRPr="00EF6F3F" w14:paraId="32B90CB0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0576B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676D1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променад по ул. Вокзальная;</w:t>
            </w:r>
          </w:p>
        </w:tc>
      </w:tr>
      <w:tr w:rsidR="00EF6F3F" w:rsidRPr="00EF6F3F" w14:paraId="2097C457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890D6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90D80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 xml:space="preserve">зона отдыха «У </w:t>
            </w:r>
            <w:proofErr w:type="gramStart"/>
            <w:r w:rsidRPr="00EF6F3F">
              <w:t>ТЦ  «</w:t>
            </w:r>
            <w:proofErr w:type="gramEnd"/>
            <w:r w:rsidRPr="00EF6F3F">
              <w:t>Добрыня»;</w:t>
            </w:r>
          </w:p>
        </w:tc>
      </w:tr>
      <w:tr w:rsidR="00EF6F3F" w:rsidRPr="00EF6F3F" w14:paraId="2FA0ED7E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4017D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A07FB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парк «Больничный» (3 этап);</w:t>
            </w:r>
          </w:p>
        </w:tc>
      </w:tr>
      <w:tr w:rsidR="00EF6F3F" w:rsidRPr="00EF6F3F" w14:paraId="792B1E28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3D549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A3B8B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деревянный городок у «Аленушки»;</w:t>
            </w:r>
          </w:p>
        </w:tc>
      </w:tr>
      <w:tr w:rsidR="00EF6F3F" w:rsidRPr="00EF6F3F" w14:paraId="3D1C5062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0DC7F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7A046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сквер боевой славы Приволжская 9а;</w:t>
            </w:r>
          </w:p>
        </w:tc>
      </w:tr>
      <w:tr w:rsidR="00EF6F3F" w:rsidRPr="00EF6F3F" w14:paraId="1F11DEB7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486DD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675CC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парковая зона на ул. Парковая;</w:t>
            </w:r>
          </w:p>
        </w:tc>
      </w:tr>
      <w:tr w:rsidR="00EF6F3F" w:rsidRPr="00EF6F3F" w14:paraId="6EBB2A40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9E787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3DFBD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по ул. Приволжская (четная сторона);</w:t>
            </w:r>
          </w:p>
        </w:tc>
      </w:tr>
      <w:tr w:rsidR="00EF6F3F" w:rsidRPr="00EF6F3F" w14:paraId="7C933AE7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0DC3A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D6407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детская площадка на ул. Северная;</w:t>
            </w:r>
          </w:p>
        </w:tc>
      </w:tr>
      <w:tr w:rsidR="00EF6F3F" w:rsidRPr="00EF6F3F" w14:paraId="188900CF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7B25E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2A321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аллея ветеранов;</w:t>
            </w:r>
          </w:p>
        </w:tc>
      </w:tr>
      <w:tr w:rsidR="00EF6F3F" w:rsidRPr="00EF6F3F" w14:paraId="46BF7444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0B42E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D1E47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по ул. Пушкина (четная сторона);</w:t>
            </w:r>
          </w:p>
        </w:tc>
      </w:tr>
      <w:tr w:rsidR="00EF6F3F" w:rsidRPr="00EF6F3F" w14:paraId="50744AC7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32D0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634CC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скейт парк на Александровском Поле;</w:t>
            </w:r>
          </w:p>
        </w:tc>
      </w:tr>
      <w:tr w:rsidR="00EF6F3F" w:rsidRPr="00EF6F3F" w14:paraId="2CA0055B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597E0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02F37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от мкр. В-1 до мкр. В-2 через мостик;</w:t>
            </w:r>
          </w:p>
        </w:tc>
      </w:tr>
      <w:tr w:rsidR="00EF6F3F" w:rsidRPr="00EF6F3F" w14:paraId="08CB7C52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A4CA1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A646D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зона отдыха «У залива» в мкр. Яблоневый Овраг;</w:t>
            </w:r>
          </w:p>
        </w:tc>
      </w:tr>
      <w:tr w:rsidR="00EF6F3F" w:rsidRPr="00EF6F3F" w14:paraId="5CD48986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D1DA6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72433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спортивная площадка с. Солнечная Поляна;</w:t>
            </w:r>
          </w:p>
        </w:tc>
      </w:tr>
      <w:tr w:rsidR="00EF6F3F" w:rsidRPr="00EF6F3F" w14:paraId="270FD8C8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CCC8B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FDBCB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зона отдыха в с. Солнечная Поляна, район «Безымянка»;</w:t>
            </w:r>
          </w:p>
        </w:tc>
      </w:tr>
      <w:tr w:rsidR="00EF6F3F" w:rsidRPr="00EF6F3F" w14:paraId="6FE51DE2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C48EC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65E86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«У Дачный-1» ул. Ново-Самарская от д. 9 до остановки СНТ «Пионер»;</w:t>
            </w:r>
          </w:p>
        </w:tc>
      </w:tr>
      <w:tr w:rsidR="00EF6F3F" w:rsidRPr="00EF6F3F" w14:paraId="3F93936A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853D3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48EB6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Тренажерная площадка по ул. Путевой;</w:t>
            </w:r>
          </w:p>
        </w:tc>
      </w:tr>
      <w:tr w:rsidR="00EF6F3F" w:rsidRPr="00EF6F3F" w14:paraId="7EB9C3E8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B254C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29BA4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Променад «Коллективный» от ул. Станционная до ул. Коллективная;</w:t>
            </w:r>
          </w:p>
        </w:tc>
      </w:tr>
      <w:tr w:rsidR="00EF6F3F" w:rsidRPr="00EF6F3F" w14:paraId="050795B6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D999C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AD91A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Детская площадка «Радужка» мкр. Г-1;</w:t>
            </w:r>
          </w:p>
        </w:tc>
      </w:tr>
      <w:tr w:rsidR="00EF6F3F" w:rsidRPr="00EF6F3F" w14:paraId="3E011CE1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723BD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2BB1D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от ул. Первомайская, д. 11 до ул. Подгорная, д. 13, с. Зольное;</w:t>
            </w:r>
          </w:p>
        </w:tc>
      </w:tr>
      <w:tr w:rsidR="00EF6F3F" w:rsidRPr="00EF6F3F" w14:paraId="2A831650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DB94E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ACFCF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 xml:space="preserve">Пешеходная зона по ул. Центральная от ДК до ул. </w:t>
            </w:r>
            <w:proofErr w:type="spellStart"/>
            <w:r w:rsidRPr="00EF6F3F">
              <w:t>П.Власова</w:t>
            </w:r>
            <w:proofErr w:type="spellEnd"/>
            <w:r w:rsidRPr="00EF6F3F">
              <w:t xml:space="preserve"> в с. Солнечная Поляна;</w:t>
            </w:r>
          </w:p>
        </w:tc>
      </w:tr>
      <w:tr w:rsidR="00EF6F3F" w:rsidRPr="00EF6F3F" w14:paraId="2310415C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BB3F0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2AC7F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Прогулочная зона по ул. Мира, с. Зольное;</w:t>
            </w:r>
          </w:p>
        </w:tc>
      </w:tr>
      <w:tr w:rsidR="00EF6F3F" w:rsidRPr="00EF6F3F" w14:paraId="4E89B076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819E6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65E39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по ул. Транспортная;</w:t>
            </w:r>
          </w:p>
        </w:tc>
      </w:tr>
      <w:tr w:rsidR="00EF6F3F" w:rsidRPr="00EF6F3F" w14:paraId="1954D6F0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36D18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CFD79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по ул. Ленина от ул. Комсомольская до ул. Первомайская;</w:t>
            </w:r>
          </w:p>
        </w:tc>
      </w:tr>
      <w:tr w:rsidR="00EF6F3F" w:rsidRPr="00EF6F3F" w14:paraId="69931E12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66FB4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lastRenderedPageBreak/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84745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от СНТ «Калинка» до ул. Чехова 16;</w:t>
            </w:r>
          </w:p>
        </w:tc>
      </w:tr>
      <w:tr w:rsidR="00EF6F3F" w:rsidRPr="00EF6F3F" w14:paraId="1B004398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589FB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3C2D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Детская площадка на пересечении улиц Кутузова и Кольцова;</w:t>
            </w:r>
          </w:p>
        </w:tc>
      </w:tr>
      <w:tr w:rsidR="00EF6F3F" w:rsidRPr="00EF6F3F" w14:paraId="6458687B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DEF5D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4B820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по ул. Пионерская от ул. Пирогова до ул. Декабристов;</w:t>
            </w:r>
          </w:p>
        </w:tc>
      </w:tr>
      <w:tr w:rsidR="00EF6F3F" w:rsidRPr="00EF6F3F" w14:paraId="4F89EE26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D341D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518EC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Пешеходная зона по ул. Пушкина от магазина «Природа» до ул. Лермонтова;</w:t>
            </w:r>
          </w:p>
        </w:tc>
      </w:tr>
      <w:tr w:rsidR="00EF6F3F" w:rsidRPr="00EF6F3F" w14:paraId="4288CDC5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20E87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4525F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Детская площадка по ул. Мира, с. Зольное;</w:t>
            </w:r>
          </w:p>
        </w:tc>
      </w:tr>
      <w:tr w:rsidR="00EF6F3F" w:rsidRPr="00EF6F3F" w14:paraId="02603B13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ACE71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E90A7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Стадион «Труд» (2 этап);</w:t>
            </w:r>
          </w:p>
        </w:tc>
      </w:tr>
      <w:tr w:rsidR="00EF6F3F" w:rsidRPr="00EF6F3F" w14:paraId="6C2201BB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70AAA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0EF88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Тротуар вдоль ул. Репина со стороны школы № 13 от ул. Транспортная до конца дома № 7 по ул. Репина;</w:t>
            </w:r>
          </w:p>
        </w:tc>
      </w:tr>
      <w:tr w:rsidR="00EF6F3F" w:rsidRPr="00EF6F3F" w14:paraId="192048EB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94E27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82BAC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Установить стелу (входную группу) при въезде в микрорайон В-3 на проспекте Молодежный (эскиз);</w:t>
            </w:r>
          </w:p>
        </w:tc>
      </w:tr>
      <w:tr w:rsidR="00EF6F3F" w:rsidRPr="00EF6F3F" w14:paraId="40D86A2D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A1446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87E0C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Реконструировать пешеходную группу через дюкер расположенный в микрорайоне В-3 возле озера;</w:t>
            </w:r>
          </w:p>
        </w:tc>
      </w:tr>
      <w:tr w:rsidR="00EF6F3F" w:rsidRPr="00EF6F3F" w14:paraId="67EBBB1F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E15B1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2FCDF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Реконструировать пешеходный мостик расположенный в микрорайоне В-3 на озере;</w:t>
            </w:r>
          </w:p>
        </w:tc>
      </w:tr>
      <w:tr w:rsidR="00EF6F3F" w:rsidRPr="00EF6F3F" w14:paraId="382DC50E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6725F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E85BF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II очередь территории Станция Березовая Роща;</w:t>
            </w:r>
          </w:p>
        </w:tc>
      </w:tr>
      <w:tr w:rsidR="00EF6F3F" w:rsidRPr="00EF6F3F" w14:paraId="374BE0BE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D8DAA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09BF6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Футбольное поле с ограждением и искусственным покрытием в микрорайоне В-3;</w:t>
            </w:r>
          </w:p>
        </w:tc>
      </w:tr>
      <w:tr w:rsidR="00EF6F3F" w:rsidRPr="00EF6F3F" w14:paraId="78251D53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9B196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EBC28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Аллея «Парк Семейный»;</w:t>
            </w:r>
          </w:p>
        </w:tc>
      </w:tr>
      <w:tr w:rsidR="00EF6F3F" w:rsidRPr="00EF6F3F" w14:paraId="6B98B665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2EE57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E5CBF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Спортивная площадка около «Парка военной техники»;</w:t>
            </w:r>
          </w:p>
        </w:tc>
      </w:tr>
      <w:tr w:rsidR="00EF6F3F" w:rsidRPr="00EF6F3F" w14:paraId="7CC016DF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A2492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9D3D3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Освещение и тротуар от остановки «Парковой» до ГСК-11 (вверх между домами по   ул. Парковой и Спортивной);</w:t>
            </w:r>
          </w:p>
        </w:tc>
      </w:tr>
      <w:tr w:rsidR="00EF6F3F" w:rsidRPr="00EF6F3F" w14:paraId="401D21B0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A6551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DBB75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 xml:space="preserve">Пешеходная зона по ул. Комсомольской от ул. </w:t>
            </w:r>
            <w:proofErr w:type="gramStart"/>
            <w:r w:rsidRPr="00EF6F3F">
              <w:t>Пушкина  до</w:t>
            </w:r>
            <w:proofErr w:type="gramEnd"/>
            <w:r w:rsidRPr="00EF6F3F">
              <w:t xml:space="preserve"> ул. Никитинской </w:t>
            </w:r>
          </w:p>
        </w:tc>
      </w:tr>
      <w:tr w:rsidR="00EF6F3F" w:rsidRPr="00EF6F3F" w14:paraId="783D515B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240E5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05082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 xml:space="preserve">Г-1 территория между Парком военной техники </w:t>
            </w:r>
            <w:proofErr w:type="gramStart"/>
            <w:r w:rsidRPr="00EF6F3F">
              <w:t>и  Университетом</w:t>
            </w:r>
            <w:proofErr w:type="gramEnd"/>
            <w:r w:rsidRPr="00EF6F3F">
              <w:t xml:space="preserve"> им. Татищева;</w:t>
            </w:r>
          </w:p>
        </w:tc>
      </w:tr>
      <w:tr w:rsidR="00EF6F3F" w:rsidRPr="00EF6F3F" w14:paraId="5BF4F779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710DC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EAB0E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Благоустройство территории около «Вечного огня»;</w:t>
            </w:r>
          </w:p>
        </w:tc>
      </w:tr>
      <w:tr w:rsidR="00EF6F3F" w:rsidRPr="00EF6F3F" w14:paraId="6E1425A6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6D06B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6958D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>Амфитеатр с. Богатырь;</w:t>
            </w:r>
          </w:p>
        </w:tc>
      </w:tr>
      <w:tr w:rsidR="00EF6F3F" w:rsidRPr="00EF6F3F" w14:paraId="39DC219C" w14:textId="77777777" w:rsidTr="00EF6F3F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552EF" w14:textId="77777777" w:rsidR="00EF6F3F" w:rsidRPr="00EF6F3F" w:rsidRDefault="00EF6F3F" w:rsidP="00EF6F3F">
            <w:pPr>
              <w:numPr>
                <w:ilvl w:val="0"/>
                <w:numId w:val="60"/>
              </w:numPr>
              <w:spacing w:after="0"/>
              <w:ind w:hanging="824"/>
              <w:jc w:val="both"/>
            </w:pPr>
            <w:r w:rsidRPr="00EF6F3F">
              <w:t> </w:t>
            </w:r>
          </w:p>
        </w:tc>
        <w:tc>
          <w:tcPr>
            <w:tcW w:w="8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B5796" w14:textId="77777777" w:rsidR="00EF6F3F" w:rsidRPr="00EF6F3F" w:rsidRDefault="00EF6F3F" w:rsidP="00EF6F3F">
            <w:pPr>
              <w:spacing w:after="0"/>
              <w:ind w:firstLine="267"/>
              <w:jc w:val="both"/>
            </w:pPr>
            <w:r w:rsidRPr="00EF6F3F">
              <w:t xml:space="preserve">«Дубовая роща» </w:t>
            </w:r>
            <w:proofErr w:type="gramStart"/>
            <w:r w:rsidRPr="00EF6F3F">
              <w:t>на  пересечении</w:t>
            </w:r>
            <w:proofErr w:type="gramEnd"/>
            <w:r w:rsidRPr="00EF6F3F">
              <w:t xml:space="preserve"> ул. Кирова и Крылова.</w:t>
            </w:r>
          </w:p>
        </w:tc>
      </w:tr>
    </w:tbl>
    <w:p w14:paraId="4D022AEC" w14:textId="77777777" w:rsidR="00EF6F3F" w:rsidRPr="00EF6F3F" w:rsidRDefault="00EF6F3F" w:rsidP="00EF6F3F">
      <w:pPr>
        <w:spacing w:after="0"/>
        <w:ind w:firstLine="709"/>
        <w:jc w:val="both"/>
      </w:pPr>
    </w:p>
    <w:p w14:paraId="0CC6B7F2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По 3 вопросу повестки дня членами Общественной комиссии принято решение об определении общественных территорий, подлежащих благоустройству в 2027 году, с целью проведения рейтингового голосования.</w:t>
      </w:r>
    </w:p>
    <w:p w14:paraId="3E8B662D" w14:textId="77777777" w:rsidR="00EF6F3F" w:rsidRPr="00EF6F3F" w:rsidRDefault="00EF6F3F" w:rsidP="00EF6F3F">
      <w:pPr>
        <w:spacing w:after="0"/>
        <w:ind w:firstLine="709"/>
        <w:jc w:val="both"/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5021"/>
        <w:gridCol w:w="3917"/>
      </w:tblGrid>
      <w:tr w:rsidR="00EF6F3F" w:rsidRPr="00EF6F3F" w14:paraId="7149CD44" w14:textId="7777777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BAD16" w14:textId="77777777" w:rsidR="00EF6F3F" w:rsidRPr="00EF6F3F" w:rsidRDefault="00EF6F3F" w:rsidP="00EF6F3F">
            <w:pPr>
              <w:spacing w:after="0"/>
              <w:ind w:firstLine="709"/>
              <w:jc w:val="both"/>
            </w:pPr>
            <w:r w:rsidRPr="00EF6F3F">
              <w:t>№ п/п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BC535" w14:textId="77777777" w:rsidR="00EF6F3F" w:rsidRPr="00EF6F3F" w:rsidRDefault="00EF6F3F" w:rsidP="00EF6F3F">
            <w:pPr>
              <w:spacing w:after="0"/>
              <w:ind w:firstLine="709"/>
              <w:jc w:val="both"/>
            </w:pPr>
            <w:r w:rsidRPr="00EF6F3F">
              <w:t>Наименование общественной территории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98680" w14:textId="77777777" w:rsidR="00EF6F3F" w:rsidRPr="00EF6F3F" w:rsidRDefault="00EF6F3F" w:rsidP="00EF6F3F">
            <w:pPr>
              <w:spacing w:after="0"/>
              <w:ind w:firstLine="709"/>
              <w:jc w:val="both"/>
            </w:pPr>
            <w:r w:rsidRPr="00EF6F3F">
              <w:t>Куратор</w:t>
            </w:r>
          </w:p>
        </w:tc>
      </w:tr>
      <w:tr w:rsidR="00EF6F3F" w:rsidRPr="00EF6F3F" w14:paraId="50809BA3" w14:textId="7777777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491B4" w14:textId="77777777" w:rsidR="00EF6F3F" w:rsidRPr="00EF6F3F" w:rsidRDefault="00EF6F3F" w:rsidP="00EF6F3F">
            <w:pPr>
              <w:numPr>
                <w:ilvl w:val="0"/>
                <w:numId w:val="1"/>
              </w:numPr>
              <w:spacing w:after="0"/>
              <w:jc w:val="both"/>
            </w:pPr>
            <w:r w:rsidRPr="00EF6F3F"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684BA" w14:textId="77777777" w:rsidR="00EF6F3F" w:rsidRPr="00EF6F3F" w:rsidRDefault="00EF6F3F" w:rsidP="00EF6F3F">
            <w:pPr>
              <w:spacing w:after="0"/>
              <w:ind w:firstLine="99"/>
              <w:jc w:val="both"/>
            </w:pPr>
            <w:r w:rsidRPr="00EF6F3F">
              <w:t>территория вокруг озера в мкр-не В-3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EA158" w14:textId="77777777" w:rsidR="00EF6F3F" w:rsidRPr="00EF6F3F" w:rsidRDefault="00EF6F3F" w:rsidP="00EF6F3F">
            <w:pPr>
              <w:spacing w:after="0"/>
              <w:ind w:firstLine="56"/>
            </w:pPr>
            <w:proofErr w:type="spellStart"/>
            <w:r w:rsidRPr="00EF6F3F">
              <w:t>Сыродеев</w:t>
            </w:r>
            <w:proofErr w:type="spellEnd"/>
            <w:r w:rsidRPr="00EF6F3F">
              <w:t xml:space="preserve"> Дмитрий Юрьевич</w:t>
            </w:r>
          </w:p>
        </w:tc>
      </w:tr>
      <w:tr w:rsidR="00EF6F3F" w:rsidRPr="00EF6F3F" w14:paraId="6ED5D77A" w14:textId="7777777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FA0FE" w14:textId="1CBFD910" w:rsidR="00EF6F3F" w:rsidRPr="00EF6F3F" w:rsidRDefault="00EF6F3F" w:rsidP="00EF6F3F">
            <w:pPr>
              <w:spacing w:after="0"/>
              <w:ind w:left="360"/>
              <w:jc w:val="both"/>
            </w:pPr>
            <w:r>
              <w:t xml:space="preserve">2. </w:t>
            </w:r>
            <w:r w:rsidRPr="00EF6F3F"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015E0" w14:textId="77777777" w:rsidR="00EF6F3F" w:rsidRPr="00EF6F3F" w:rsidRDefault="00EF6F3F" w:rsidP="00EF6F3F">
            <w:pPr>
              <w:spacing w:after="0"/>
              <w:ind w:firstLine="99"/>
              <w:jc w:val="both"/>
            </w:pPr>
            <w:r w:rsidRPr="00EF6F3F">
              <w:t>пешеходная зона по ул. Ленина от ул. Комсомольская до ул. Первомайская;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417E8" w14:textId="77777777" w:rsidR="00EF6F3F" w:rsidRPr="00EF6F3F" w:rsidRDefault="00EF6F3F" w:rsidP="00EF6F3F">
            <w:pPr>
              <w:spacing w:after="0"/>
              <w:ind w:firstLine="56"/>
            </w:pPr>
            <w:proofErr w:type="spellStart"/>
            <w:r w:rsidRPr="00EF6F3F">
              <w:t>Молянов</w:t>
            </w:r>
            <w:proofErr w:type="spellEnd"/>
            <w:r w:rsidRPr="00EF6F3F">
              <w:t xml:space="preserve"> Алексей Александрович</w:t>
            </w:r>
          </w:p>
        </w:tc>
      </w:tr>
      <w:tr w:rsidR="00EF6F3F" w:rsidRPr="00EF6F3F" w14:paraId="1DCCD738" w14:textId="7777777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84601" w14:textId="681568A8" w:rsidR="00EF6F3F" w:rsidRPr="00EF6F3F" w:rsidRDefault="00EF6F3F" w:rsidP="00EF6F3F">
            <w:pPr>
              <w:spacing w:after="0"/>
              <w:ind w:left="360"/>
              <w:jc w:val="both"/>
            </w:pPr>
            <w:r>
              <w:t xml:space="preserve">3. </w:t>
            </w:r>
            <w:r w:rsidRPr="00EF6F3F"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25061" w14:textId="77777777" w:rsidR="00EF6F3F" w:rsidRPr="00EF6F3F" w:rsidRDefault="00EF6F3F" w:rsidP="00EF6F3F">
            <w:pPr>
              <w:spacing w:after="0"/>
              <w:ind w:firstLine="99"/>
              <w:jc w:val="both"/>
            </w:pPr>
            <w:r w:rsidRPr="00EF6F3F">
              <w:t>Амфитеатр с. Богатырь;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28609" w14:textId="77777777" w:rsidR="00EF6F3F" w:rsidRPr="00EF6F3F" w:rsidRDefault="00EF6F3F" w:rsidP="00EF6F3F">
            <w:pPr>
              <w:spacing w:after="0"/>
              <w:ind w:firstLine="56"/>
            </w:pPr>
            <w:proofErr w:type="spellStart"/>
            <w:r w:rsidRPr="00EF6F3F">
              <w:t>Молянов</w:t>
            </w:r>
            <w:proofErr w:type="spellEnd"/>
            <w:r w:rsidRPr="00EF6F3F">
              <w:t xml:space="preserve"> Алексей Александрович</w:t>
            </w:r>
          </w:p>
        </w:tc>
      </w:tr>
      <w:tr w:rsidR="00EF6F3F" w:rsidRPr="00EF6F3F" w14:paraId="49BB4DD9" w14:textId="7777777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951EA" w14:textId="26B69848" w:rsidR="00EF6F3F" w:rsidRPr="00EF6F3F" w:rsidRDefault="00EF6F3F" w:rsidP="00EF6F3F">
            <w:pPr>
              <w:spacing w:after="0"/>
              <w:ind w:left="360"/>
              <w:jc w:val="both"/>
            </w:pPr>
            <w:r>
              <w:lastRenderedPageBreak/>
              <w:t xml:space="preserve">4. </w:t>
            </w:r>
            <w:r w:rsidRPr="00EF6F3F"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85E4B" w14:textId="77777777" w:rsidR="00EF6F3F" w:rsidRPr="00EF6F3F" w:rsidRDefault="00EF6F3F" w:rsidP="00EF6F3F">
            <w:pPr>
              <w:spacing w:after="0"/>
              <w:ind w:firstLine="99"/>
              <w:jc w:val="both"/>
            </w:pPr>
            <w:r w:rsidRPr="00EF6F3F">
              <w:t>Стадион «Труд» (2 этап);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62662" w14:textId="77777777" w:rsidR="00EF6F3F" w:rsidRPr="00EF6F3F" w:rsidRDefault="00EF6F3F" w:rsidP="00EF6F3F">
            <w:pPr>
              <w:spacing w:after="0"/>
              <w:ind w:firstLine="56"/>
            </w:pPr>
            <w:r w:rsidRPr="00EF6F3F">
              <w:t>Рысина Светлана Николаевна</w:t>
            </w:r>
          </w:p>
        </w:tc>
      </w:tr>
      <w:tr w:rsidR="00EF6F3F" w:rsidRPr="00EF6F3F" w14:paraId="20AF7099" w14:textId="7777777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6C47" w14:textId="1C1B8E9A" w:rsidR="00EF6F3F" w:rsidRPr="00EF6F3F" w:rsidRDefault="00EF6F3F" w:rsidP="00EF6F3F">
            <w:pPr>
              <w:spacing w:after="0"/>
              <w:ind w:left="360"/>
              <w:jc w:val="both"/>
            </w:pPr>
            <w:r>
              <w:t xml:space="preserve">5. </w:t>
            </w:r>
            <w:r w:rsidRPr="00EF6F3F"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4AF97" w14:textId="77777777" w:rsidR="00EF6F3F" w:rsidRPr="00EF6F3F" w:rsidRDefault="00EF6F3F" w:rsidP="00EF6F3F">
            <w:pPr>
              <w:spacing w:after="0"/>
              <w:ind w:firstLine="99"/>
              <w:jc w:val="both"/>
            </w:pPr>
            <w:r w:rsidRPr="00EF6F3F">
              <w:t>Освещение и тротуар от остановки «Парковой» до ГСК-11 (вверх между домами по   ул. Парковой и Спортивной);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11EDA" w14:textId="77777777" w:rsidR="00EF6F3F" w:rsidRPr="00EF6F3F" w:rsidRDefault="00EF6F3F" w:rsidP="00EF6F3F">
            <w:pPr>
              <w:spacing w:after="0"/>
              <w:ind w:firstLine="56"/>
            </w:pPr>
            <w:r w:rsidRPr="00EF6F3F">
              <w:t>Цыпленкова Екатерина Андреевна</w:t>
            </w:r>
          </w:p>
          <w:p w14:paraId="20A979B9" w14:textId="77777777" w:rsidR="00EF6F3F" w:rsidRPr="00EF6F3F" w:rsidRDefault="00EF6F3F" w:rsidP="00EF6F3F">
            <w:pPr>
              <w:spacing w:after="0"/>
              <w:ind w:firstLine="56"/>
            </w:pPr>
          </w:p>
        </w:tc>
      </w:tr>
      <w:tr w:rsidR="00EF6F3F" w:rsidRPr="00EF6F3F" w14:paraId="06E8CA46" w14:textId="7777777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F4E84" w14:textId="26FE51C8" w:rsidR="00EF6F3F" w:rsidRPr="00EF6F3F" w:rsidRDefault="00EF6F3F" w:rsidP="00EF6F3F">
            <w:pPr>
              <w:spacing w:after="0"/>
              <w:ind w:left="360"/>
              <w:jc w:val="both"/>
            </w:pPr>
            <w:r>
              <w:t>6.</w:t>
            </w:r>
            <w:r w:rsidRPr="00EF6F3F"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3C284" w14:textId="77777777" w:rsidR="00EF6F3F" w:rsidRPr="00EF6F3F" w:rsidRDefault="00EF6F3F" w:rsidP="00EF6F3F">
            <w:pPr>
              <w:spacing w:after="0"/>
              <w:ind w:firstLine="99"/>
              <w:jc w:val="both"/>
            </w:pPr>
            <w:r w:rsidRPr="00EF6F3F">
              <w:t>Благоустройство территории около</w:t>
            </w:r>
          </w:p>
          <w:p w14:paraId="457A345E" w14:textId="77777777" w:rsidR="00EF6F3F" w:rsidRPr="00EF6F3F" w:rsidRDefault="00EF6F3F" w:rsidP="00EF6F3F">
            <w:pPr>
              <w:spacing w:after="0"/>
              <w:ind w:firstLine="99"/>
              <w:jc w:val="both"/>
            </w:pPr>
            <w:r w:rsidRPr="00EF6F3F">
              <w:t>«Вечного огня».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7E212" w14:textId="77777777" w:rsidR="00EF6F3F" w:rsidRPr="00EF6F3F" w:rsidRDefault="00EF6F3F" w:rsidP="00EF6F3F">
            <w:pPr>
              <w:spacing w:after="0"/>
              <w:ind w:firstLine="56"/>
            </w:pPr>
            <w:proofErr w:type="spellStart"/>
            <w:r w:rsidRPr="00EF6F3F">
              <w:t>Молянов</w:t>
            </w:r>
            <w:proofErr w:type="spellEnd"/>
            <w:r w:rsidRPr="00EF6F3F">
              <w:t xml:space="preserve"> Алексей Александрович</w:t>
            </w:r>
          </w:p>
        </w:tc>
      </w:tr>
    </w:tbl>
    <w:p w14:paraId="2BA48B1D" w14:textId="77777777" w:rsidR="00EF6F3F" w:rsidRPr="00EF6F3F" w:rsidRDefault="00EF6F3F" w:rsidP="00EF6F3F">
      <w:pPr>
        <w:spacing w:after="0"/>
        <w:ind w:firstLine="709"/>
        <w:jc w:val="both"/>
      </w:pPr>
    </w:p>
    <w:p w14:paraId="6279AD67" w14:textId="77777777" w:rsidR="00EF6F3F" w:rsidRPr="00EF6F3F" w:rsidRDefault="00EF6F3F" w:rsidP="00EF6F3F">
      <w:pPr>
        <w:spacing w:after="0"/>
        <w:ind w:firstLine="709"/>
        <w:jc w:val="both"/>
      </w:pPr>
    </w:p>
    <w:p w14:paraId="70FE2866" w14:textId="77777777" w:rsidR="00EF6F3F" w:rsidRPr="00EF6F3F" w:rsidRDefault="00EF6F3F" w:rsidP="00EF6F3F">
      <w:pPr>
        <w:spacing w:after="0"/>
        <w:ind w:firstLine="709"/>
        <w:jc w:val="both"/>
      </w:pPr>
      <w:r w:rsidRPr="00EF6F3F">
        <w:t>По итогам голосования, Общественной комиссией ПОРУЧЕНО:</w:t>
      </w:r>
    </w:p>
    <w:p w14:paraId="5E7D93E7" w14:textId="77777777" w:rsidR="00331F1E" w:rsidRDefault="00331F1E" w:rsidP="00331F1E">
      <w:pPr>
        <w:spacing w:after="0"/>
        <w:ind w:firstLine="709"/>
        <w:jc w:val="both"/>
      </w:pPr>
    </w:p>
    <w:p w14:paraId="129FEC52" w14:textId="77777777" w:rsidR="00331F1E" w:rsidRDefault="00331F1E" w:rsidP="00331F1E">
      <w:pPr>
        <w:spacing w:after="0"/>
        <w:ind w:firstLine="709"/>
        <w:jc w:val="both"/>
      </w:pPr>
      <w:r>
        <w:t xml:space="preserve"> </w:t>
      </w:r>
    </w:p>
    <w:p w14:paraId="71568B67" w14:textId="77777777" w:rsidR="00331F1E" w:rsidRDefault="00331F1E" w:rsidP="00331F1E">
      <w:pPr>
        <w:spacing w:after="0"/>
        <w:ind w:firstLine="709"/>
        <w:jc w:val="both"/>
      </w:pPr>
      <w:r>
        <w:t>Утвердить 6 общественных территорий, подлежащих благоустройству в 2027 году, с целью проведения рейтингового голосования.</w:t>
      </w:r>
    </w:p>
    <w:p w14:paraId="202EDA18" w14:textId="77777777" w:rsidR="00331F1E" w:rsidRDefault="00331F1E" w:rsidP="00331F1E">
      <w:pPr>
        <w:spacing w:after="0"/>
        <w:ind w:firstLine="709"/>
        <w:jc w:val="both"/>
      </w:pPr>
      <w:r>
        <w:t>Поручить МКУ «ЖСЗ» подготовить дизайн-проекты, дефектные ведомости и сметные расчеты 6 общественных территорий и согласовать их с ресурсоснабжающими организациями.</w:t>
      </w:r>
    </w:p>
    <w:p w14:paraId="40717EF2" w14:textId="77777777" w:rsidR="00331F1E" w:rsidRDefault="00331F1E" w:rsidP="00331F1E">
      <w:pPr>
        <w:spacing w:after="0"/>
        <w:ind w:firstLine="709"/>
        <w:jc w:val="both"/>
      </w:pPr>
      <w:r>
        <w:t>Администрации городского округа Жигулевск внести изменения в муниципальную программу «Формирование комфортной городской среды на территории городского округа Жигулевск на 2018-2030 годы».</w:t>
      </w:r>
    </w:p>
    <w:p w14:paraId="5D1FD48B" w14:textId="77777777" w:rsidR="00331F1E" w:rsidRDefault="00331F1E" w:rsidP="00331F1E">
      <w:pPr>
        <w:spacing w:after="0"/>
        <w:ind w:firstLine="709"/>
        <w:jc w:val="both"/>
      </w:pPr>
      <w:r>
        <w:t xml:space="preserve"> </w:t>
      </w:r>
    </w:p>
    <w:p w14:paraId="2929AF0A" w14:textId="77777777" w:rsidR="00331F1E" w:rsidRDefault="00331F1E" w:rsidP="00331F1E">
      <w:pPr>
        <w:spacing w:after="0"/>
        <w:ind w:firstLine="709"/>
        <w:jc w:val="both"/>
      </w:pPr>
    </w:p>
    <w:p w14:paraId="32CDB6BD" w14:textId="37EBCE24" w:rsidR="00331F1E" w:rsidRDefault="00331F1E" w:rsidP="00331F1E">
      <w:pPr>
        <w:spacing w:after="0"/>
        <w:ind w:firstLine="709"/>
        <w:jc w:val="both"/>
      </w:pPr>
      <w:r>
        <w:t xml:space="preserve">  </w:t>
      </w:r>
    </w:p>
    <w:p w14:paraId="18E84BDA" w14:textId="77777777" w:rsidR="00331F1E" w:rsidRDefault="00331F1E" w:rsidP="00331F1E">
      <w:pPr>
        <w:spacing w:after="0"/>
        <w:ind w:firstLine="709"/>
        <w:jc w:val="both"/>
      </w:pPr>
    </w:p>
    <w:p w14:paraId="22B29FD9" w14:textId="77777777" w:rsidR="00331F1E" w:rsidRDefault="00331F1E" w:rsidP="00EF6F3F">
      <w:pPr>
        <w:spacing w:after="0"/>
        <w:jc w:val="both"/>
      </w:pPr>
      <w:r>
        <w:t xml:space="preserve">Председатель комиссии                                                                                      </w:t>
      </w:r>
      <w:proofErr w:type="spellStart"/>
      <w:r>
        <w:t>Д.В.Бубенцев</w:t>
      </w:r>
      <w:proofErr w:type="spellEnd"/>
    </w:p>
    <w:p w14:paraId="39AAFD68" w14:textId="77777777" w:rsidR="00331F1E" w:rsidRDefault="00331F1E" w:rsidP="00331F1E">
      <w:pPr>
        <w:spacing w:after="0"/>
        <w:ind w:firstLine="709"/>
        <w:jc w:val="both"/>
      </w:pPr>
    </w:p>
    <w:p w14:paraId="6FC853BF" w14:textId="77777777" w:rsidR="00331F1E" w:rsidRDefault="00331F1E" w:rsidP="00331F1E">
      <w:pPr>
        <w:spacing w:after="0"/>
        <w:ind w:firstLine="709"/>
        <w:jc w:val="both"/>
      </w:pPr>
      <w:r>
        <w:t xml:space="preserve"> </w:t>
      </w:r>
    </w:p>
    <w:p w14:paraId="3D4FA1E5" w14:textId="77777777" w:rsidR="00331F1E" w:rsidRDefault="00331F1E" w:rsidP="00EF6F3F">
      <w:pPr>
        <w:spacing w:after="0"/>
        <w:jc w:val="both"/>
      </w:pPr>
      <w:r>
        <w:t xml:space="preserve">Секретарь комиссии                                                                                       </w:t>
      </w:r>
      <w:proofErr w:type="spellStart"/>
      <w:r>
        <w:t>А.В.Плеханов</w:t>
      </w:r>
      <w:proofErr w:type="spellEnd"/>
      <w:r>
        <w:t xml:space="preserve"> </w:t>
      </w:r>
    </w:p>
    <w:p w14:paraId="3302B179" w14:textId="77777777" w:rsidR="00331F1E" w:rsidRDefault="00331F1E" w:rsidP="00331F1E">
      <w:pPr>
        <w:spacing w:after="0"/>
        <w:ind w:firstLine="709"/>
        <w:jc w:val="both"/>
      </w:pPr>
    </w:p>
    <w:p w14:paraId="4BB760F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136"/>
    <w:multiLevelType w:val="multilevel"/>
    <w:tmpl w:val="3390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109FE"/>
    <w:multiLevelType w:val="multilevel"/>
    <w:tmpl w:val="1334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D4B5F"/>
    <w:multiLevelType w:val="hybridMultilevel"/>
    <w:tmpl w:val="71C892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51C6C"/>
    <w:multiLevelType w:val="multilevel"/>
    <w:tmpl w:val="FF9C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2110B"/>
    <w:multiLevelType w:val="multilevel"/>
    <w:tmpl w:val="F1C0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F1023"/>
    <w:multiLevelType w:val="multilevel"/>
    <w:tmpl w:val="8708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E7301"/>
    <w:multiLevelType w:val="multilevel"/>
    <w:tmpl w:val="5E82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50374D"/>
    <w:multiLevelType w:val="multilevel"/>
    <w:tmpl w:val="8EE8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8541A"/>
    <w:multiLevelType w:val="multilevel"/>
    <w:tmpl w:val="60E0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471369"/>
    <w:multiLevelType w:val="multilevel"/>
    <w:tmpl w:val="992A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20E73"/>
    <w:multiLevelType w:val="multilevel"/>
    <w:tmpl w:val="EC20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850D9"/>
    <w:multiLevelType w:val="multilevel"/>
    <w:tmpl w:val="A4BA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B85222"/>
    <w:multiLevelType w:val="multilevel"/>
    <w:tmpl w:val="55CA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B7628"/>
    <w:multiLevelType w:val="multilevel"/>
    <w:tmpl w:val="61FA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249D7"/>
    <w:multiLevelType w:val="multilevel"/>
    <w:tmpl w:val="E284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F3E95"/>
    <w:multiLevelType w:val="multilevel"/>
    <w:tmpl w:val="1F7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F1DB5"/>
    <w:multiLevelType w:val="multilevel"/>
    <w:tmpl w:val="CCAA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710E3"/>
    <w:multiLevelType w:val="multilevel"/>
    <w:tmpl w:val="27D2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A74B6"/>
    <w:multiLevelType w:val="multilevel"/>
    <w:tmpl w:val="940C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754B"/>
    <w:multiLevelType w:val="multilevel"/>
    <w:tmpl w:val="2F10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DA75E5"/>
    <w:multiLevelType w:val="multilevel"/>
    <w:tmpl w:val="32AA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3D4631"/>
    <w:multiLevelType w:val="multilevel"/>
    <w:tmpl w:val="F9C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A31706"/>
    <w:multiLevelType w:val="multilevel"/>
    <w:tmpl w:val="EFBA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B2441B"/>
    <w:multiLevelType w:val="multilevel"/>
    <w:tmpl w:val="EBEC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511258"/>
    <w:multiLevelType w:val="multilevel"/>
    <w:tmpl w:val="BBD0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4969A0"/>
    <w:multiLevelType w:val="multilevel"/>
    <w:tmpl w:val="FBD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82DA8"/>
    <w:multiLevelType w:val="multilevel"/>
    <w:tmpl w:val="A526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6A3FEA"/>
    <w:multiLevelType w:val="multilevel"/>
    <w:tmpl w:val="75D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1A2F3B"/>
    <w:multiLevelType w:val="multilevel"/>
    <w:tmpl w:val="5684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331DF6"/>
    <w:multiLevelType w:val="multilevel"/>
    <w:tmpl w:val="40D0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5F7762"/>
    <w:multiLevelType w:val="multilevel"/>
    <w:tmpl w:val="586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C24413"/>
    <w:multiLevelType w:val="multilevel"/>
    <w:tmpl w:val="A0D6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535E2"/>
    <w:multiLevelType w:val="multilevel"/>
    <w:tmpl w:val="BBAA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B60143"/>
    <w:multiLevelType w:val="multilevel"/>
    <w:tmpl w:val="0C68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4C24A4"/>
    <w:multiLevelType w:val="multilevel"/>
    <w:tmpl w:val="E7D4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F85256"/>
    <w:multiLevelType w:val="multilevel"/>
    <w:tmpl w:val="E20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F77AF7"/>
    <w:multiLevelType w:val="multilevel"/>
    <w:tmpl w:val="48F0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086EE0"/>
    <w:multiLevelType w:val="multilevel"/>
    <w:tmpl w:val="A03C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C560E9"/>
    <w:multiLevelType w:val="multilevel"/>
    <w:tmpl w:val="07BE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3A0500"/>
    <w:multiLevelType w:val="multilevel"/>
    <w:tmpl w:val="E6C0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97468A"/>
    <w:multiLevelType w:val="multilevel"/>
    <w:tmpl w:val="99BA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C241F2"/>
    <w:multiLevelType w:val="multilevel"/>
    <w:tmpl w:val="5FD6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FC7D08"/>
    <w:multiLevelType w:val="multilevel"/>
    <w:tmpl w:val="DCDE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DC0E12"/>
    <w:multiLevelType w:val="multilevel"/>
    <w:tmpl w:val="FD82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5222CD"/>
    <w:multiLevelType w:val="multilevel"/>
    <w:tmpl w:val="AC9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F7544B"/>
    <w:multiLevelType w:val="multilevel"/>
    <w:tmpl w:val="F1FC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1E46B7"/>
    <w:multiLevelType w:val="multilevel"/>
    <w:tmpl w:val="5FB2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B4319B"/>
    <w:multiLevelType w:val="multilevel"/>
    <w:tmpl w:val="79DC7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2568D4"/>
    <w:multiLevelType w:val="multilevel"/>
    <w:tmpl w:val="C7F8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02061E"/>
    <w:multiLevelType w:val="multilevel"/>
    <w:tmpl w:val="D368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6D6425"/>
    <w:multiLevelType w:val="multilevel"/>
    <w:tmpl w:val="6FD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9900F5"/>
    <w:multiLevelType w:val="multilevel"/>
    <w:tmpl w:val="D57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8B5A87"/>
    <w:multiLevelType w:val="multilevel"/>
    <w:tmpl w:val="830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A866F2"/>
    <w:multiLevelType w:val="multilevel"/>
    <w:tmpl w:val="4ACA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066E77"/>
    <w:multiLevelType w:val="multilevel"/>
    <w:tmpl w:val="29F8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8E3E96"/>
    <w:multiLevelType w:val="multilevel"/>
    <w:tmpl w:val="7764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E3086B"/>
    <w:multiLevelType w:val="multilevel"/>
    <w:tmpl w:val="477E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D00486"/>
    <w:multiLevelType w:val="multilevel"/>
    <w:tmpl w:val="5536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68219F9"/>
    <w:multiLevelType w:val="multilevel"/>
    <w:tmpl w:val="40C0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863416"/>
    <w:multiLevelType w:val="multilevel"/>
    <w:tmpl w:val="CBEA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B81808"/>
    <w:multiLevelType w:val="multilevel"/>
    <w:tmpl w:val="596C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756505">
    <w:abstractNumId w:val="20"/>
  </w:num>
  <w:num w:numId="2" w16cid:durableId="1708212316">
    <w:abstractNumId w:val="35"/>
  </w:num>
  <w:num w:numId="3" w16cid:durableId="916744114">
    <w:abstractNumId w:val="39"/>
  </w:num>
  <w:num w:numId="4" w16cid:durableId="1136295507">
    <w:abstractNumId w:val="51"/>
  </w:num>
  <w:num w:numId="5" w16cid:durableId="645814788">
    <w:abstractNumId w:val="60"/>
  </w:num>
  <w:num w:numId="6" w16cid:durableId="1208492327">
    <w:abstractNumId w:val="4"/>
  </w:num>
  <w:num w:numId="7" w16cid:durableId="1626497734">
    <w:abstractNumId w:val="38"/>
  </w:num>
  <w:num w:numId="8" w16cid:durableId="1616060157">
    <w:abstractNumId w:val="3"/>
  </w:num>
  <w:num w:numId="9" w16cid:durableId="1562248210">
    <w:abstractNumId w:val="10"/>
  </w:num>
  <w:num w:numId="10" w16cid:durableId="116872681">
    <w:abstractNumId w:val="48"/>
  </w:num>
  <w:num w:numId="11" w16cid:durableId="108939925">
    <w:abstractNumId w:val="1"/>
  </w:num>
  <w:num w:numId="12" w16cid:durableId="1786195490">
    <w:abstractNumId w:val="5"/>
  </w:num>
  <w:num w:numId="13" w16cid:durableId="2078091528">
    <w:abstractNumId w:val="11"/>
  </w:num>
  <w:num w:numId="14" w16cid:durableId="82458542">
    <w:abstractNumId w:val="40"/>
  </w:num>
  <w:num w:numId="15" w16cid:durableId="117649788">
    <w:abstractNumId w:val="46"/>
  </w:num>
  <w:num w:numId="16" w16cid:durableId="181670346">
    <w:abstractNumId w:val="18"/>
  </w:num>
  <w:num w:numId="17" w16cid:durableId="570232209">
    <w:abstractNumId w:val="19"/>
  </w:num>
  <w:num w:numId="18" w16cid:durableId="1903903797">
    <w:abstractNumId w:val="15"/>
  </w:num>
  <w:num w:numId="19" w16cid:durableId="737900408">
    <w:abstractNumId w:val="49"/>
  </w:num>
  <w:num w:numId="20" w16cid:durableId="1797871974">
    <w:abstractNumId w:val="8"/>
  </w:num>
  <w:num w:numId="21" w16cid:durableId="1051424962">
    <w:abstractNumId w:val="57"/>
  </w:num>
  <w:num w:numId="22" w16cid:durableId="2053649917">
    <w:abstractNumId w:val="55"/>
  </w:num>
  <w:num w:numId="23" w16cid:durableId="115609254">
    <w:abstractNumId w:val="43"/>
  </w:num>
  <w:num w:numId="24" w16cid:durableId="1810048670">
    <w:abstractNumId w:val="25"/>
  </w:num>
  <w:num w:numId="25" w16cid:durableId="1244340751">
    <w:abstractNumId w:val="29"/>
  </w:num>
  <w:num w:numId="26" w16cid:durableId="855536169">
    <w:abstractNumId w:val="37"/>
  </w:num>
  <w:num w:numId="27" w16cid:durableId="1634868204">
    <w:abstractNumId w:val="47"/>
  </w:num>
  <w:num w:numId="28" w16cid:durableId="1178891276">
    <w:abstractNumId w:val="52"/>
  </w:num>
  <w:num w:numId="29" w16cid:durableId="326371060">
    <w:abstractNumId w:val="24"/>
  </w:num>
  <w:num w:numId="30" w16cid:durableId="1377392962">
    <w:abstractNumId w:val="53"/>
  </w:num>
  <w:num w:numId="31" w16cid:durableId="851067079">
    <w:abstractNumId w:val="7"/>
  </w:num>
  <w:num w:numId="32" w16cid:durableId="1559392124">
    <w:abstractNumId w:val="36"/>
  </w:num>
  <w:num w:numId="33" w16cid:durableId="1459690698">
    <w:abstractNumId w:val="26"/>
  </w:num>
  <w:num w:numId="34" w16cid:durableId="717972229">
    <w:abstractNumId w:val="21"/>
  </w:num>
  <w:num w:numId="35" w16cid:durableId="1104958279">
    <w:abstractNumId w:val="58"/>
  </w:num>
  <w:num w:numId="36" w16cid:durableId="748305876">
    <w:abstractNumId w:val="0"/>
  </w:num>
  <w:num w:numId="37" w16cid:durableId="344867878">
    <w:abstractNumId w:val="13"/>
  </w:num>
  <w:num w:numId="38" w16cid:durableId="1535802131">
    <w:abstractNumId w:val="23"/>
  </w:num>
  <w:num w:numId="39" w16cid:durableId="475142616">
    <w:abstractNumId w:val="42"/>
  </w:num>
  <w:num w:numId="40" w16cid:durableId="432014002">
    <w:abstractNumId w:val="16"/>
  </w:num>
  <w:num w:numId="41" w16cid:durableId="1576626685">
    <w:abstractNumId w:val="12"/>
  </w:num>
  <w:num w:numId="42" w16cid:durableId="1430467752">
    <w:abstractNumId w:val="45"/>
  </w:num>
  <w:num w:numId="43" w16cid:durableId="1737632571">
    <w:abstractNumId w:val="34"/>
  </w:num>
  <w:num w:numId="44" w16cid:durableId="497618478">
    <w:abstractNumId w:val="14"/>
  </w:num>
  <w:num w:numId="45" w16cid:durableId="1600479289">
    <w:abstractNumId w:val="27"/>
  </w:num>
  <w:num w:numId="46" w16cid:durableId="1096289145">
    <w:abstractNumId w:val="17"/>
  </w:num>
  <w:num w:numId="47" w16cid:durableId="126092689">
    <w:abstractNumId w:val="50"/>
  </w:num>
  <w:num w:numId="48" w16cid:durableId="1212888558">
    <w:abstractNumId w:val="32"/>
  </w:num>
  <w:num w:numId="49" w16cid:durableId="1746342407">
    <w:abstractNumId w:val="22"/>
  </w:num>
  <w:num w:numId="50" w16cid:durableId="1809668958">
    <w:abstractNumId w:val="31"/>
  </w:num>
  <w:num w:numId="51" w16cid:durableId="1515414795">
    <w:abstractNumId w:val="54"/>
  </w:num>
  <w:num w:numId="52" w16cid:durableId="1455171217">
    <w:abstractNumId w:val="9"/>
  </w:num>
  <w:num w:numId="53" w16cid:durableId="698553506">
    <w:abstractNumId w:val="28"/>
  </w:num>
  <w:num w:numId="54" w16cid:durableId="439034770">
    <w:abstractNumId w:val="33"/>
  </w:num>
  <w:num w:numId="55" w16cid:durableId="1205947605">
    <w:abstractNumId w:val="30"/>
  </w:num>
  <w:num w:numId="56" w16cid:durableId="2136018097">
    <w:abstractNumId w:val="44"/>
  </w:num>
  <w:num w:numId="57" w16cid:durableId="513501874">
    <w:abstractNumId w:val="6"/>
  </w:num>
  <w:num w:numId="58" w16cid:durableId="1464614018">
    <w:abstractNumId w:val="59"/>
  </w:num>
  <w:num w:numId="59" w16cid:durableId="2027706672">
    <w:abstractNumId w:val="56"/>
  </w:num>
  <w:num w:numId="60" w16cid:durableId="292247791">
    <w:abstractNumId w:val="2"/>
  </w:num>
  <w:num w:numId="61" w16cid:durableId="54174775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1E"/>
    <w:rsid w:val="000E1E75"/>
    <w:rsid w:val="00331F1E"/>
    <w:rsid w:val="006C0B77"/>
    <w:rsid w:val="008242FF"/>
    <w:rsid w:val="008669EE"/>
    <w:rsid w:val="00870751"/>
    <w:rsid w:val="00922C48"/>
    <w:rsid w:val="00B16B4E"/>
    <w:rsid w:val="00B915B7"/>
    <w:rsid w:val="00EA59DF"/>
    <w:rsid w:val="00EE4070"/>
    <w:rsid w:val="00EF6F3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176F"/>
  <w15:chartTrackingRefBased/>
  <w15:docId w15:val="{6FC9FE26-EC13-4013-9044-8E9B55D4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F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F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F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F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F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F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F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F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F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F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1F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1F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1F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1F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1F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1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F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1F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1F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1F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F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1F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1F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Н.О.</dc:creator>
  <cp:keywords/>
  <dc:description/>
  <cp:lastModifiedBy>Юрченко Н.О.</cp:lastModifiedBy>
  <cp:revision>1</cp:revision>
  <dcterms:created xsi:type="dcterms:W3CDTF">2026-03-24T07:13:00Z</dcterms:created>
  <dcterms:modified xsi:type="dcterms:W3CDTF">2026-03-24T07:31:00Z</dcterms:modified>
</cp:coreProperties>
</file>